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1B2D" w14:textId="77777777" w:rsidR="0018099A" w:rsidRPr="00AA1E21" w:rsidRDefault="00075056" w:rsidP="00837B1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</w:p>
    <w:p w14:paraId="46916158" w14:textId="77777777" w:rsidR="00495A28" w:rsidRPr="00AA1E21" w:rsidRDefault="00495A28" w:rsidP="00837B1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tbl>
      <w:tblPr>
        <w:tblW w:w="4941" w:type="pct"/>
        <w:tblInd w:w="108" w:type="dxa"/>
        <w:tblBorders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insideV w:val="single" w:sz="24" w:space="0" w:color="4F81BD"/>
        </w:tblBorders>
        <w:tblLook w:val="04A0" w:firstRow="1" w:lastRow="0" w:firstColumn="1" w:lastColumn="0" w:noHBand="0" w:noVBand="1"/>
      </w:tblPr>
      <w:tblGrid>
        <w:gridCol w:w="5215"/>
        <w:gridCol w:w="5069"/>
        <w:gridCol w:w="5450"/>
      </w:tblGrid>
      <w:tr w:rsidR="00FE12F2" w14:paraId="6230A691" w14:textId="77777777" w:rsidTr="004A7EAD">
        <w:trPr>
          <w:tblHeader/>
        </w:trPr>
        <w:tc>
          <w:tcPr>
            <w:tcW w:w="1657" w:type="pct"/>
            <w:shd w:val="clear" w:color="auto" w:fill="FFFFFF"/>
            <w:noWrap/>
          </w:tcPr>
          <w:p w14:paraId="52503832" w14:textId="77777777" w:rsidR="00495A28" w:rsidRPr="004A7EAD" w:rsidRDefault="00AB6F24" w:rsidP="004A7EAD">
            <w:pPr>
              <w:jc w:val="both"/>
              <w:rPr>
                <w:rFonts w:ascii="Martti" w:hAnsi="Martti" w:cs="Times New Roman"/>
                <w:b/>
                <w:color w:val="000000"/>
                <w:sz w:val="24"/>
                <w:szCs w:val="24"/>
              </w:rPr>
            </w:pPr>
            <w:r w:rsidRPr="008D563B">
              <w:rPr>
                <w:rFonts w:ascii="Martti" w:hAnsi="Martti" w:cs="Times New Roman"/>
                <w:color w:val="000000"/>
                <w:sz w:val="24"/>
                <w:szCs w:val="24"/>
              </w:rPr>
              <w:t>(seurakunnan nimi)</w:t>
            </w:r>
            <w:r w:rsidRPr="004A7EAD">
              <w:rPr>
                <w:rFonts w:ascii="Martti" w:hAnsi="Martti" w:cs="Times New Roman"/>
                <w:b/>
                <w:color w:val="000000"/>
                <w:sz w:val="24"/>
                <w:szCs w:val="24"/>
              </w:rPr>
              <w:t xml:space="preserve"> SEURAKUNNAN</w:t>
            </w:r>
          </w:p>
          <w:p w14:paraId="6A88BE16" w14:textId="77777777" w:rsidR="00AB6F24" w:rsidRPr="004A7EAD" w:rsidRDefault="00AB6F24" w:rsidP="004A7EAD">
            <w:pPr>
              <w:jc w:val="both"/>
              <w:rPr>
                <w:rFonts w:ascii="Martti" w:hAnsi="Martti" w:cs="Times New Roman"/>
                <w:b/>
                <w:color w:val="000000"/>
                <w:sz w:val="24"/>
                <w:szCs w:val="24"/>
              </w:rPr>
            </w:pPr>
          </w:p>
          <w:p w14:paraId="1AF14FB9" w14:textId="77777777" w:rsidR="00AB6F24" w:rsidRPr="001301AF" w:rsidRDefault="00AB6F24" w:rsidP="004A7EAD">
            <w:pPr>
              <w:jc w:val="both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1301AF">
              <w:rPr>
                <w:rFonts w:ascii="Aptos" w:hAnsi="Aptos" w:cs="Arial"/>
                <w:color w:val="000000"/>
                <w:sz w:val="24"/>
                <w:szCs w:val="24"/>
              </w:rPr>
              <w:t xml:space="preserve">kirkkoherran vuosiloma-anomus ja </w:t>
            </w:r>
          </w:p>
          <w:p w14:paraId="368C3E1B" w14:textId="77777777" w:rsidR="00AB6F24" w:rsidRPr="001301AF" w:rsidRDefault="00AB6F24" w:rsidP="004A7EAD">
            <w:pPr>
              <w:jc w:val="both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1301AF">
              <w:rPr>
                <w:rFonts w:ascii="Aptos" w:hAnsi="Aptos" w:cs="Arial"/>
                <w:color w:val="000000"/>
                <w:sz w:val="24"/>
                <w:szCs w:val="24"/>
              </w:rPr>
              <w:t>kirkkoherran päätös papiston vuosilomista</w:t>
            </w:r>
          </w:p>
          <w:p w14:paraId="3D3759BE" w14:textId="77777777" w:rsidR="00AB6F24" w:rsidRPr="001301AF" w:rsidRDefault="00AB6F24" w:rsidP="004A7EAD">
            <w:pPr>
              <w:tabs>
                <w:tab w:val="left" w:pos="1701"/>
              </w:tabs>
              <w:jc w:val="both"/>
              <w:rPr>
                <w:rFonts w:ascii="Aptos" w:hAnsi="Aptos" w:cs="Arial"/>
                <w:color w:val="000000"/>
                <w:sz w:val="24"/>
                <w:szCs w:val="24"/>
              </w:rPr>
            </w:pPr>
          </w:p>
          <w:p w14:paraId="0F7A8FE4" w14:textId="77777777" w:rsidR="00AB6F24" w:rsidRPr="001301AF" w:rsidRDefault="00AB6F24" w:rsidP="004A7EAD">
            <w:pPr>
              <w:tabs>
                <w:tab w:val="left" w:pos="1701"/>
              </w:tabs>
              <w:jc w:val="both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Arial"/>
                <w:color w:val="000000"/>
                <w:sz w:val="18"/>
                <w:szCs w:val="18"/>
              </w:rPr>
              <w:t>(</w:t>
            </w:r>
            <w:r w:rsidRPr="001301AF">
              <w:rPr>
                <w:rFonts w:ascii="Aptos" w:hAnsi="Aptos" w:cs="Arial"/>
                <w:color w:val="000000"/>
                <w:sz w:val="16"/>
                <w:szCs w:val="16"/>
              </w:rPr>
              <w:t>Laatija</w:t>
            </w:r>
            <w:r w:rsidRPr="001301AF">
              <w:rPr>
                <w:rFonts w:ascii="Aptos" w:hAnsi="Aptos" w:cs="Arial"/>
                <w:color w:val="000000"/>
                <w:sz w:val="18"/>
                <w:szCs w:val="18"/>
              </w:rPr>
              <w:t xml:space="preserve">)                           </w:t>
            </w:r>
          </w:p>
          <w:p w14:paraId="6BEEC457" w14:textId="77777777" w:rsidR="00AB6F24" w:rsidRPr="004A7EAD" w:rsidRDefault="00AB6F24" w:rsidP="004A7EAD">
            <w:pPr>
              <w:jc w:val="both"/>
              <w:rPr>
                <w:rFonts w:ascii="Martti" w:hAnsi="Martti" w:cs="Times New Roman"/>
                <w:b/>
                <w:color w:val="000000"/>
                <w:sz w:val="24"/>
                <w:szCs w:val="24"/>
              </w:rPr>
            </w:pPr>
            <w:r w:rsidRPr="001301AF">
              <w:rPr>
                <w:rFonts w:ascii="Aptos" w:hAnsi="Aptos" w:cs="Arial"/>
                <w:color w:val="000000"/>
                <w:sz w:val="24"/>
                <w:szCs w:val="24"/>
              </w:rPr>
              <w:t>Kirkkoherra</w:t>
            </w:r>
          </w:p>
        </w:tc>
        <w:tc>
          <w:tcPr>
            <w:tcW w:w="1611" w:type="pct"/>
            <w:shd w:val="clear" w:color="auto" w:fill="FFFFFF"/>
          </w:tcPr>
          <w:p w14:paraId="41EF2562" w14:textId="77777777" w:rsidR="007255DA" w:rsidRPr="007255DA" w:rsidRDefault="007255DA" w:rsidP="007255DA">
            <w:pPr>
              <w:jc w:val="both"/>
              <w:rPr>
                <w:rFonts w:ascii="Martti" w:hAnsi="Martt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artti" w:hAnsi="Martti" w:cs="Arial"/>
                <w:b/>
                <w:bCs/>
                <w:color w:val="000000"/>
                <w:sz w:val="24"/>
                <w:szCs w:val="24"/>
              </w:rPr>
              <w:t>LÄÄNINROVASTI</w:t>
            </w:r>
            <w:r w:rsidR="0055214F">
              <w:rPr>
                <w:rFonts w:ascii="Martti" w:hAnsi="Martt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B38D8">
              <w:rPr>
                <w:rFonts w:ascii="Martti" w:hAnsi="Martti" w:cs="Arial"/>
                <w:b/>
                <w:bCs/>
                <w:color w:val="000000"/>
                <w:sz w:val="24"/>
                <w:szCs w:val="24"/>
              </w:rPr>
              <w:t>TARKASTANUT</w:t>
            </w:r>
          </w:p>
          <w:p w14:paraId="0E79EA1C" w14:textId="77777777" w:rsidR="00495A28" w:rsidRPr="001301AF" w:rsidRDefault="0055214F" w:rsidP="004A7EAD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480" w:lineRule="auto"/>
              <w:jc w:val="both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1301AF">
              <w:rPr>
                <w:rFonts w:ascii="Aptos" w:hAnsi="Aptos" w:cs="Arial"/>
                <w:color w:val="000000"/>
                <w:sz w:val="24"/>
                <w:szCs w:val="24"/>
              </w:rPr>
              <w:t>P</w:t>
            </w:r>
            <w:r w:rsidR="007255DA" w:rsidRPr="001301AF">
              <w:rPr>
                <w:rFonts w:ascii="Aptos" w:hAnsi="Aptos" w:cs="Arial"/>
                <w:color w:val="000000"/>
                <w:sz w:val="24"/>
                <w:szCs w:val="24"/>
              </w:rPr>
              <w:t>vm.</w:t>
            </w:r>
            <w:r w:rsidR="00AB6F24" w:rsidRPr="001301AF">
              <w:rPr>
                <w:rFonts w:ascii="Aptos" w:hAnsi="Aptos" w:cs="Arial"/>
                <w:color w:val="000000"/>
                <w:sz w:val="24"/>
                <w:szCs w:val="24"/>
              </w:rPr>
              <w:tab/>
              <w:t xml:space="preserve">   </w:t>
            </w:r>
            <w:r w:rsidR="00C02DCD" w:rsidRPr="001301AF">
              <w:rPr>
                <w:rFonts w:ascii="Aptos" w:hAnsi="Aptos" w:cs="Arial"/>
                <w:color w:val="000000"/>
                <w:sz w:val="24"/>
                <w:szCs w:val="24"/>
              </w:rPr>
              <w:t xml:space="preserve"> </w:t>
            </w:r>
            <w:r w:rsidR="00AB6F24" w:rsidRPr="001301AF">
              <w:rPr>
                <w:rFonts w:ascii="Aptos" w:hAnsi="Aptos" w:cs="Arial"/>
                <w:color w:val="000000"/>
                <w:sz w:val="24"/>
                <w:szCs w:val="24"/>
              </w:rPr>
              <w:t xml:space="preserve"> /           20</w:t>
            </w:r>
          </w:p>
          <w:p w14:paraId="7616EEEA" w14:textId="77777777" w:rsidR="007255DA" w:rsidRPr="001301AF" w:rsidRDefault="007255DA" w:rsidP="007255DA">
            <w:pPr>
              <w:tabs>
                <w:tab w:val="left" w:pos="1701"/>
              </w:tabs>
              <w:jc w:val="both"/>
              <w:rPr>
                <w:rFonts w:ascii="Aptos" w:hAnsi="Aptos" w:cs="Arial"/>
                <w:color w:val="000000"/>
                <w:sz w:val="18"/>
                <w:szCs w:val="18"/>
              </w:rPr>
            </w:pPr>
          </w:p>
          <w:p w14:paraId="68D8706E" w14:textId="77777777" w:rsidR="007255DA" w:rsidRPr="001301AF" w:rsidRDefault="007255DA" w:rsidP="007255DA">
            <w:pPr>
              <w:tabs>
                <w:tab w:val="left" w:pos="1701"/>
              </w:tabs>
              <w:jc w:val="both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Arial"/>
                <w:color w:val="000000"/>
                <w:sz w:val="18"/>
                <w:szCs w:val="18"/>
              </w:rPr>
              <w:t>(</w:t>
            </w:r>
            <w:r w:rsidRPr="001301AF">
              <w:rPr>
                <w:rFonts w:ascii="Aptos" w:hAnsi="Aptos" w:cs="Arial"/>
                <w:color w:val="000000"/>
                <w:sz w:val="16"/>
                <w:szCs w:val="16"/>
              </w:rPr>
              <w:t>Nimi</w:t>
            </w:r>
            <w:r w:rsidRPr="001301AF">
              <w:rPr>
                <w:rFonts w:ascii="Aptos" w:hAnsi="Aptos" w:cs="Arial"/>
                <w:color w:val="000000"/>
                <w:sz w:val="18"/>
                <w:szCs w:val="18"/>
              </w:rPr>
              <w:t xml:space="preserve">)                           </w:t>
            </w:r>
          </w:p>
          <w:p w14:paraId="525E1BAE" w14:textId="77777777" w:rsidR="007255DA" w:rsidRPr="004A7EAD" w:rsidRDefault="007255DA" w:rsidP="007255DA">
            <w:pPr>
              <w:tabs>
                <w:tab w:val="left" w:pos="-1296"/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1AF">
              <w:rPr>
                <w:rFonts w:ascii="Aptos" w:hAnsi="Aptos" w:cs="Arial"/>
                <w:color w:val="000000"/>
                <w:sz w:val="24"/>
                <w:szCs w:val="24"/>
              </w:rPr>
              <w:t>Lääninrovasti</w:t>
            </w:r>
          </w:p>
        </w:tc>
        <w:tc>
          <w:tcPr>
            <w:tcW w:w="1732" w:type="pct"/>
            <w:shd w:val="clear" w:color="auto" w:fill="FFFFFF"/>
          </w:tcPr>
          <w:p w14:paraId="7F58B561" w14:textId="1431B970" w:rsidR="0055214F" w:rsidRPr="001301AF" w:rsidRDefault="00AB6F24" w:rsidP="004A7EAD">
            <w:pPr>
              <w:spacing w:line="276" w:lineRule="auto"/>
              <w:rPr>
                <w:rFonts w:ascii="Aptos" w:hAnsi="Aptos" w:cs="Arial"/>
                <w:bCs/>
                <w:color w:val="000000"/>
                <w:sz w:val="22"/>
                <w:szCs w:val="22"/>
              </w:rPr>
            </w:pPr>
            <w:r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 xml:space="preserve">Seurakunta lähettää lomaesityksen ja </w:t>
            </w:r>
            <w:r w:rsidR="002E7472">
              <w:rPr>
                <w:rFonts w:ascii="Aptos" w:hAnsi="Aptos" w:cs="Arial"/>
                <w:bCs/>
                <w:color w:val="000000"/>
                <w:sz w:val="22"/>
                <w:szCs w:val="22"/>
              </w:rPr>
              <w:t>-</w:t>
            </w:r>
            <w:r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>päätöksen sähköisesti lääninrovastille</w:t>
            </w:r>
            <w:r w:rsidR="0055214F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 xml:space="preserve"> kolme kertaa vuodessa:</w:t>
            </w:r>
          </w:p>
          <w:p w14:paraId="09333BE8" w14:textId="77777777" w:rsidR="0055214F" w:rsidRPr="001301AF" w:rsidRDefault="0055214F" w:rsidP="004A7EAD">
            <w:pPr>
              <w:spacing w:line="276" w:lineRule="auto"/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  <w:r w:rsidRPr="001301AF">
              <w:rPr>
                <w:rFonts w:ascii="Aptos" w:hAnsi="Aptos" w:cs="Arial"/>
                <w:b/>
                <w:color w:val="000000"/>
                <w:sz w:val="22"/>
                <w:szCs w:val="22"/>
              </w:rPr>
              <w:t>helmi-toukokuun osalta 15.1. mennessä</w:t>
            </w:r>
          </w:p>
          <w:p w14:paraId="0D8DFBE4" w14:textId="77777777" w:rsidR="0055214F" w:rsidRPr="001301AF" w:rsidRDefault="0055214F" w:rsidP="004A7EAD">
            <w:pPr>
              <w:spacing w:line="276" w:lineRule="auto"/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  <w:r w:rsidRPr="001301AF">
              <w:rPr>
                <w:rFonts w:ascii="Aptos" w:hAnsi="Aptos" w:cs="Arial"/>
                <w:b/>
                <w:color w:val="000000"/>
                <w:sz w:val="22"/>
                <w:szCs w:val="22"/>
              </w:rPr>
              <w:t>kesä-syyskuun osalta 15.5. mennessä</w:t>
            </w:r>
          </w:p>
          <w:p w14:paraId="1B050DAE" w14:textId="77777777" w:rsidR="0055214F" w:rsidRPr="001301AF" w:rsidRDefault="0055214F" w:rsidP="004A7EAD">
            <w:pPr>
              <w:spacing w:line="276" w:lineRule="auto"/>
              <w:rPr>
                <w:rFonts w:ascii="Aptos" w:hAnsi="Aptos" w:cs="Arial"/>
                <w:bCs/>
                <w:color w:val="000000"/>
                <w:sz w:val="22"/>
                <w:szCs w:val="22"/>
              </w:rPr>
            </w:pPr>
            <w:r w:rsidRPr="001301AF">
              <w:rPr>
                <w:rFonts w:ascii="Aptos" w:hAnsi="Aptos" w:cs="Arial"/>
                <w:b/>
                <w:color w:val="000000"/>
                <w:sz w:val="22"/>
                <w:szCs w:val="22"/>
              </w:rPr>
              <w:t>loka-tammikuun osalta 15.9. mennessä</w:t>
            </w:r>
          </w:p>
          <w:p w14:paraId="2BEA9A5D" w14:textId="77777777" w:rsidR="00495A28" w:rsidRPr="00C02DCD" w:rsidRDefault="007255DA" w:rsidP="0055214F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 xml:space="preserve">Lääninrovasti </w:t>
            </w:r>
            <w:r w:rsidR="0055214F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 xml:space="preserve">tallentaa </w:t>
            </w:r>
            <w:r w:rsidR="006A6C59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>tarkastamansa</w:t>
            </w:r>
            <w:r w:rsidR="0055214F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 xml:space="preserve"> asiakirjat </w:t>
            </w:r>
            <w:r w:rsidR="0039266E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>rovastikunnan</w:t>
            </w:r>
            <w:r w:rsidR="006E7030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38D8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>Teams</w:t>
            </w:r>
            <w:proofErr w:type="spellEnd"/>
            <w:r w:rsidR="009B38D8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>-</w:t>
            </w:r>
            <w:r w:rsidR="006E7030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>tiedostokansioon</w:t>
            </w:r>
            <w:r w:rsidR="0055214F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 xml:space="preserve"> päätöksentekoa varten. </w:t>
            </w:r>
            <w:r w:rsidR="00AB6F24" w:rsidRPr="001301AF">
              <w:rPr>
                <w:rFonts w:ascii="Aptos" w:hAnsi="Aptos" w:cs="Arial"/>
                <w:bCs/>
                <w:color w:val="000000"/>
                <w:sz w:val="22"/>
                <w:szCs w:val="22"/>
              </w:rPr>
              <w:t>Seurakunta voi käyttää omaa lomaketta, josta ilmenevät samat tiedot.</w:t>
            </w:r>
          </w:p>
        </w:tc>
      </w:tr>
    </w:tbl>
    <w:p w14:paraId="7F72FF22" w14:textId="77777777" w:rsidR="00495A28" w:rsidRPr="00AA1E21" w:rsidRDefault="00495A28" w:rsidP="006F6D14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tbl>
      <w:tblPr>
        <w:tblW w:w="4941" w:type="pct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983"/>
        <w:gridCol w:w="2215"/>
        <w:gridCol w:w="1252"/>
        <w:gridCol w:w="1051"/>
        <w:gridCol w:w="1189"/>
        <w:gridCol w:w="4358"/>
      </w:tblGrid>
      <w:tr w:rsidR="00265B30" w14:paraId="2348A639" w14:textId="77777777" w:rsidTr="0055214F">
        <w:tc>
          <w:tcPr>
            <w:tcW w:w="1171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  <w:noWrap/>
          </w:tcPr>
          <w:p w14:paraId="79B2C238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Nimi</w:t>
            </w:r>
          </w:p>
        </w:tc>
        <w:tc>
          <w:tcPr>
            <w:tcW w:w="630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59D1DCBF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Lomaoikeus/</w:t>
            </w:r>
          </w:p>
          <w:p w14:paraId="630E75B5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käyttämättä olevat</w:t>
            </w:r>
          </w:p>
          <w:p w14:paraId="3CC6974A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lomapäivät</w:t>
            </w:r>
          </w:p>
        </w:tc>
        <w:tc>
          <w:tcPr>
            <w:tcW w:w="704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29A6D95C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Vuosiloma-aika</w:t>
            </w:r>
          </w:p>
        </w:tc>
        <w:tc>
          <w:tcPr>
            <w:tcW w:w="398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00ED7259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Vuosilomaa</w:t>
            </w:r>
          </w:p>
          <w:p w14:paraId="30485E3B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kuluttavien päivien lukumäärä</w:t>
            </w:r>
          </w:p>
        </w:tc>
        <w:tc>
          <w:tcPr>
            <w:tcW w:w="334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6353C31E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 xml:space="preserve">Jää </w:t>
            </w:r>
          </w:p>
          <w:p w14:paraId="1F713865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pitämättä</w:t>
            </w:r>
          </w:p>
        </w:tc>
        <w:tc>
          <w:tcPr>
            <w:tcW w:w="378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558D386E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Säästetään</w:t>
            </w:r>
            <w:r w:rsidR="0030459B"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,</w:t>
            </w:r>
          </w:p>
          <w:p w14:paraId="25BAC794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 xml:space="preserve">liitteenä </w:t>
            </w:r>
            <w:proofErr w:type="spellStart"/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säästöva</w:t>
            </w:r>
            <w:r w:rsidR="0030459B"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-</w:t>
            </w: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paasopimus</w:t>
            </w:r>
            <w:proofErr w:type="spellEnd"/>
          </w:p>
        </w:tc>
        <w:tc>
          <w:tcPr>
            <w:tcW w:w="1385" w:type="pct"/>
            <w:tcBorders>
              <w:top w:val="single" w:sz="24" w:space="0" w:color="4F81BD"/>
              <w:left w:val="single" w:sz="24" w:space="0" w:color="4F81BD"/>
              <w:bottom w:val="single" w:sz="24" w:space="0" w:color="4F81BD"/>
              <w:right w:val="single" w:sz="24" w:space="0" w:color="4F81BD"/>
            </w:tcBorders>
            <w:shd w:val="clear" w:color="auto" w:fill="FFFFFF"/>
          </w:tcPr>
          <w:p w14:paraId="098736A9" w14:textId="77777777" w:rsidR="00BE0F1F" w:rsidRPr="001301AF" w:rsidRDefault="00BE0F1F" w:rsidP="004A7EAD">
            <w:pPr>
              <w:jc w:val="both"/>
              <w:rPr>
                <w:rFonts w:ascii="Aptos" w:hAnsi="Aptos" w:cs="Times New Roman"/>
                <w:color w:val="000000"/>
                <w:sz w:val="18"/>
                <w:szCs w:val="18"/>
              </w:rPr>
            </w:pPr>
            <w:r w:rsidRPr="001301AF">
              <w:rPr>
                <w:rFonts w:ascii="Aptos" w:hAnsi="Aptos" w:cs="Times New Roman"/>
                <w:color w:val="000000"/>
                <w:sz w:val="18"/>
                <w:szCs w:val="18"/>
              </w:rPr>
              <w:t>Kirkkoherran vuosiloman sijainen ja lisätietoja</w:t>
            </w:r>
          </w:p>
        </w:tc>
      </w:tr>
      <w:tr w:rsidR="00265B30" w14:paraId="73C49E1E" w14:textId="77777777" w:rsidTr="0055214F">
        <w:tc>
          <w:tcPr>
            <w:tcW w:w="1171" w:type="pct"/>
            <w:tcBorders>
              <w:top w:val="single" w:sz="2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</w:tcPr>
          <w:p w14:paraId="351D8E5B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49EB14FF" w14:textId="77777777" w:rsidR="00265B30" w:rsidRPr="001301AF" w:rsidRDefault="00265B30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2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914F9B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2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A7C667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2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730FC6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2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30D4CE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24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60AD51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24" w:space="0" w:color="4F81BD"/>
              <w:left w:val="single" w:sz="8" w:space="0" w:color="4F81BD"/>
              <w:bottom w:val="single" w:sz="8" w:space="0" w:color="4F81BD"/>
            </w:tcBorders>
          </w:tcPr>
          <w:p w14:paraId="72E5C507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1F64F40E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8F2D969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778B7C5D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2EF937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1B8F84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5DA14F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020BD2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8C5300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1C590D6E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634B210D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7EF36E4F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5BDBD9DD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41D538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9D8855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83E731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491320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6F81AD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FCE9586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05B8ADAA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543FD4CD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2FD39796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6B2A89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4BA9D4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BEFE9B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3A8349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CB4E7A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58E78AF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59E0EDB2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18EB0F4D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0CB6CDD3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02CAC1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29234E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3C5555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A26A3B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D236CB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08CF007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38D29C40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250BA580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4AD8DF30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F71D69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303158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E1BB88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E443F1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0F7833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8831BE9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28331204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02C11E97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45BF4A71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97A4BF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98201C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49B26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90FDDC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67C0E7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66051E8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3937A68D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noWrap/>
          </w:tcPr>
          <w:p w14:paraId="4A46EA09" w14:textId="77777777" w:rsidR="00BE0F1F" w:rsidRPr="001301AF" w:rsidRDefault="00BE0F1F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1D8D3928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D67DDC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A741F4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9A101A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85C7C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B0CCDF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7B08053" w14:textId="77777777" w:rsidR="00BE0F1F" w:rsidRPr="001301AF" w:rsidRDefault="00BE0F1F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3797F8D5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</w:tcPr>
          <w:p w14:paraId="26FD441E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5D2B0505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6C6DA7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B77B88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0ADE68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0318FF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E2A09D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743886CA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  <w:tr w:rsidR="00265B30" w14:paraId="48C07DE7" w14:textId="77777777" w:rsidTr="0055214F">
        <w:tc>
          <w:tcPr>
            <w:tcW w:w="11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noWrap/>
          </w:tcPr>
          <w:p w14:paraId="5C31CA2F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  <w:p w14:paraId="7D265FDC" w14:textId="77777777" w:rsidR="00495A28" w:rsidRPr="001301AF" w:rsidRDefault="00495A28" w:rsidP="004A7EAD">
            <w:pPr>
              <w:rPr>
                <w:rFonts w:ascii="Aptos" w:hAnsi="Aptos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8859D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6ABA44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78A18F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3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DAE982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3CCBB0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  <w:tc>
          <w:tcPr>
            <w:tcW w:w="13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E5EDFE6" w14:textId="77777777" w:rsidR="00495A28" w:rsidRPr="001301AF" w:rsidRDefault="00495A28" w:rsidP="004A7EAD">
            <w:pPr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</w:tbl>
    <w:p w14:paraId="1BAAF0CB" w14:textId="77777777" w:rsidR="0018099A" w:rsidRPr="00AA1E21" w:rsidRDefault="0018099A" w:rsidP="0055214F">
      <w:pPr>
        <w:tabs>
          <w:tab w:val="left" w:pos="-1296"/>
          <w:tab w:val="left" w:pos="0"/>
          <w:tab w:val="left" w:pos="882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sectPr w:rsidR="0018099A" w:rsidRPr="00AA1E21" w:rsidSect="003A1FCD">
      <w:pgSz w:w="16838" w:h="11906" w:orient="landscape"/>
      <w:pgMar w:top="284" w:right="566" w:bottom="43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2p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99A"/>
    <w:rsid w:val="0000185F"/>
    <w:rsid w:val="000122A8"/>
    <w:rsid w:val="00013EF4"/>
    <w:rsid w:val="00075056"/>
    <w:rsid w:val="000B2A06"/>
    <w:rsid w:val="0012447D"/>
    <w:rsid w:val="001301AF"/>
    <w:rsid w:val="00130F9C"/>
    <w:rsid w:val="001324DB"/>
    <w:rsid w:val="0016178D"/>
    <w:rsid w:val="0017205F"/>
    <w:rsid w:val="0018099A"/>
    <w:rsid w:val="001B3A47"/>
    <w:rsid w:val="001C40F9"/>
    <w:rsid w:val="001E5D16"/>
    <w:rsid w:val="00211264"/>
    <w:rsid w:val="00265B30"/>
    <w:rsid w:val="002E7472"/>
    <w:rsid w:val="003005D0"/>
    <w:rsid w:val="0030459B"/>
    <w:rsid w:val="00323B08"/>
    <w:rsid w:val="0039266E"/>
    <w:rsid w:val="0039471B"/>
    <w:rsid w:val="003A1FCD"/>
    <w:rsid w:val="003D3F31"/>
    <w:rsid w:val="00445125"/>
    <w:rsid w:val="00457BE2"/>
    <w:rsid w:val="00495A28"/>
    <w:rsid w:val="004A0582"/>
    <w:rsid w:val="004A7EAD"/>
    <w:rsid w:val="005203D1"/>
    <w:rsid w:val="0055214F"/>
    <w:rsid w:val="00571AE3"/>
    <w:rsid w:val="005767F4"/>
    <w:rsid w:val="005B31E5"/>
    <w:rsid w:val="005E0E4F"/>
    <w:rsid w:val="00663BDC"/>
    <w:rsid w:val="006A6509"/>
    <w:rsid w:val="006A6C59"/>
    <w:rsid w:val="006B2093"/>
    <w:rsid w:val="006B6F3B"/>
    <w:rsid w:val="006C2A45"/>
    <w:rsid w:val="006E7030"/>
    <w:rsid w:val="006F6D14"/>
    <w:rsid w:val="007255DA"/>
    <w:rsid w:val="00771E37"/>
    <w:rsid w:val="007E5E56"/>
    <w:rsid w:val="00837B14"/>
    <w:rsid w:val="00860939"/>
    <w:rsid w:val="008D563B"/>
    <w:rsid w:val="008D7473"/>
    <w:rsid w:val="00954CB9"/>
    <w:rsid w:val="009B38D8"/>
    <w:rsid w:val="009D4BF7"/>
    <w:rsid w:val="009D5B51"/>
    <w:rsid w:val="00A0619F"/>
    <w:rsid w:val="00A10BD4"/>
    <w:rsid w:val="00A34A44"/>
    <w:rsid w:val="00A9649C"/>
    <w:rsid w:val="00AA1E21"/>
    <w:rsid w:val="00AB6F24"/>
    <w:rsid w:val="00B2040F"/>
    <w:rsid w:val="00B23B98"/>
    <w:rsid w:val="00B34D55"/>
    <w:rsid w:val="00B8798B"/>
    <w:rsid w:val="00BA27E8"/>
    <w:rsid w:val="00BC46FD"/>
    <w:rsid w:val="00BE0F1F"/>
    <w:rsid w:val="00C02DCD"/>
    <w:rsid w:val="00C33AE0"/>
    <w:rsid w:val="00C444B8"/>
    <w:rsid w:val="00C453FA"/>
    <w:rsid w:val="00C969B5"/>
    <w:rsid w:val="00C979EE"/>
    <w:rsid w:val="00D06CEE"/>
    <w:rsid w:val="00D157C0"/>
    <w:rsid w:val="00D70FDB"/>
    <w:rsid w:val="00D81D72"/>
    <w:rsid w:val="00D94AF2"/>
    <w:rsid w:val="00DA21C8"/>
    <w:rsid w:val="00E31B40"/>
    <w:rsid w:val="00E65CBB"/>
    <w:rsid w:val="00E74531"/>
    <w:rsid w:val="00EA3313"/>
    <w:rsid w:val="00EA708C"/>
    <w:rsid w:val="00ED3E95"/>
    <w:rsid w:val="00EF0215"/>
    <w:rsid w:val="00EF348A"/>
    <w:rsid w:val="00EF3941"/>
    <w:rsid w:val="00F41FBB"/>
    <w:rsid w:val="00F43282"/>
    <w:rsid w:val="00F4525C"/>
    <w:rsid w:val="00F91402"/>
    <w:rsid w:val="00FA0EE8"/>
    <w:rsid w:val="00FA695E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F7E40C"/>
  <w15:chartTrackingRefBased/>
  <w15:docId w15:val="{8BB79378-58FE-44B3-A57C-DE1D4EC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widowControl w:val="0"/>
      <w:autoSpaceDE w:val="0"/>
      <w:autoSpaceDN w:val="0"/>
      <w:adjustRightInd w:val="0"/>
    </w:pPr>
    <w:rPr>
      <w:rFonts w:ascii="Courier 12pt" w:hAnsi="Courier 12pt" w:cs="Courier 12pt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1Oiktaskapp">
    <w:name w:val="1Oik.tas kapp"/>
    <w:pPr>
      <w:widowControl w:val="0"/>
      <w:tabs>
        <w:tab w:val="left" w:pos="720"/>
      </w:tabs>
      <w:autoSpaceDE w:val="0"/>
      <w:autoSpaceDN w:val="0"/>
      <w:adjustRightInd w:val="0"/>
      <w:ind w:left="1152" w:hanging="1872"/>
      <w:jc w:val="both"/>
    </w:pPr>
    <w:rPr>
      <w:rFonts w:ascii="Courier 12pt" w:hAnsi="Courier 12pt" w:cs="Courier 12pt"/>
      <w:sz w:val="24"/>
      <w:szCs w:val="24"/>
    </w:rPr>
  </w:style>
  <w:style w:type="paragraph" w:customStyle="1" w:styleId="2Oiktaskapp">
    <w:name w:val="2Oik.tas kapp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448" w:hanging="3600"/>
      <w:jc w:val="both"/>
    </w:pPr>
    <w:rPr>
      <w:rFonts w:ascii="Courier 12pt" w:hAnsi="Courier 12pt" w:cs="Courier 12pt"/>
      <w:sz w:val="24"/>
      <w:szCs w:val="24"/>
    </w:rPr>
  </w:style>
  <w:style w:type="paragraph" w:customStyle="1" w:styleId="3Oiktaskapp">
    <w:name w:val="3Oik.tas kapp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744" w:hanging="6192"/>
      <w:jc w:val="both"/>
    </w:pPr>
    <w:rPr>
      <w:rFonts w:ascii="Courier 12pt" w:hAnsi="Courier 12pt" w:cs="Courier 12pt"/>
      <w:sz w:val="24"/>
      <w:szCs w:val="24"/>
    </w:rPr>
  </w:style>
  <w:style w:type="paragraph" w:customStyle="1" w:styleId="4Oiktaskapp">
    <w:name w:val="4Oik.tas kapp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8784"/>
      <w:jc w:val="both"/>
    </w:pPr>
    <w:rPr>
      <w:rFonts w:ascii="Courier 12pt" w:hAnsi="Courier 12pt" w:cs="Courier 12pt"/>
      <w:sz w:val="24"/>
      <w:szCs w:val="24"/>
    </w:rPr>
  </w:style>
  <w:style w:type="paragraph" w:customStyle="1" w:styleId="5Oiktaskapp">
    <w:name w:val="5Oik.tas kapp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6336" w:hanging="11376"/>
      <w:jc w:val="both"/>
    </w:pPr>
    <w:rPr>
      <w:rFonts w:ascii="Courier 12pt" w:hAnsi="Courier 12pt" w:cs="Courier 12pt"/>
      <w:sz w:val="24"/>
      <w:szCs w:val="24"/>
    </w:rPr>
  </w:style>
  <w:style w:type="paragraph" w:customStyle="1" w:styleId="6Oiktaskapp">
    <w:name w:val="6Oik.tas kapp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ind w:left="7632" w:hanging="13968"/>
      <w:jc w:val="both"/>
    </w:pPr>
    <w:rPr>
      <w:rFonts w:ascii="Courier 12pt" w:hAnsi="Courier 12pt" w:cs="Courier 12pt"/>
      <w:sz w:val="24"/>
      <w:szCs w:val="24"/>
    </w:rPr>
  </w:style>
  <w:style w:type="paragraph" w:customStyle="1" w:styleId="7Oiktaskapp">
    <w:name w:val="7Oik.tas kapp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8928" w:hanging="16560"/>
      <w:jc w:val="both"/>
    </w:pPr>
    <w:rPr>
      <w:rFonts w:ascii="Courier 12pt" w:hAnsi="Courier 12pt" w:cs="Courier 12pt"/>
      <w:sz w:val="24"/>
      <w:szCs w:val="24"/>
    </w:rPr>
  </w:style>
  <w:style w:type="paragraph" w:customStyle="1" w:styleId="8Oiktaskapp">
    <w:name w:val="8Oik.tas kapp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8928" w:hanging="17856"/>
      <w:jc w:val="both"/>
    </w:pPr>
    <w:rPr>
      <w:rFonts w:ascii="Courier 12pt" w:hAnsi="Courier 12pt" w:cs="Courier 12pt"/>
      <w:sz w:val="24"/>
      <w:szCs w:val="24"/>
    </w:rPr>
  </w:style>
  <w:style w:type="paragraph" w:customStyle="1" w:styleId="1Asiakirja">
    <w:name w:val="1Asiakirja"/>
    <w:pPr>
      <w:keepNext/>
      <w:widowControl w:val="0"/>
      <w:autoSpaceDE w:val="0"/>
      <w:autoSpaceDN w:val="0"/>
      <w:adjustRightInd w:val="0"/>
      <w:jc w:val="center"/>
    </w:pPr>
    <w:rPr>
      <w:rFonts w:ascii="Courier 12pt" w:hAnsi="Courier 12pt" w:cs="Courier 12pt"/>
      <w:sz w:val="24"/>
      <w:szCs w:val="24"/>
    </w:rPr>
  </w:style>
  <w:style w:type="paragraph" w:customStyle="1" w:styleId="2Asiakirja">
    <w:name w:val="2Asiakirja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3Asiakirja">
    <w:name w:val="3Asiakirja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4Asiakirja">
    <w:name w:val="4Asiakirja"/>
    <w:pPr>
      <w:widowControl w:val="0"/>
      <w:autoSpaceDE w:val="0"/>
      <w:autoSpaceDN w:val="0"/>
      <w:adjustRightInd w:val="0"/>
    </w:pPr>
    <w:rPr>
      <w:rFonts w:ascii="Courier 12pt" w:hAnsi="Courier 12pt" w:cs="Courier 12pt"/>
      <w:sz w:val="24"/>
      <w:szCs w:val="24"/>
    </w:rPr>
  </w:style>
  <w:style w:type="paragraph" w:customStyle="1" w:styleId="5Asiakirja">
    <w:name w:val="5Asiakirja"/>
    <w:pPr>
      <w:widowControl w:val="0"/>
      <w:autoSpaceDE w:val="0"/>
      <w:autoSpaceDN w:val="0"/>
      <w:adjustRightInd w:val="0"/>
      <w:ind w:left="1152"/>
      <w:jc w:val="both"/>
    </w:pPr>
    <w:rPr>
      <w:rFonts w:ascii="Courier 12pt" w:hAnsi="Courier 12pt" w:cs="Courier 12pt"/>
      <w:sz w:val="24"/>
      <w:szCs w:val="24"/>
    </w:rPr>
  </w:style>
  <w:style w:type="paragraph" w:customStyle="1" w:styleId="6Asiakirja">
    <w:name w:val="6Asiakirja"/>
    <w:pPr>
      <w:widowControl w:val="0"/>
      <w:autoSpaceDE w:val="0"/>
      <w:autoSpaceDN w:val="0"/>
      <w:adjustRightInd w:val="0"/>
      <w:ind w:left="1152" w:right="1152"/>
      <w:jc w:val="both"/>
    </w:pPr>
    <w:rPr>
      <w:rFonts w:ascii="Courier 12pt" w:hAnsi="Courier 12pt" w:cs="Courier 12pt"/>
      <w:sz w:val="24"/>
      <w:szCs w:val="24"/>
    </w:rPr>
  </w:style>
  <w:style w:type="paragraph" w:customStyle="1" w:styleId="7Asiakirja">
    <w:name w:val="7Asiakirja"/>
    <w:pPr>
      <w:widowControl w:val="0"/>
      <w:autoSpaceDE w:val="0"/>
      <w:autoSpaceDN w:val="0"/>
      <w:adjustRightInd w:val="0"/>
      <w:ind w:left="2448"/>
      <w:jc w:val="both"/>
    </w:pPr>
    <w:rPr>
      <w:rFonts w:ascii="Courier 12pt" w:hAnsi="Courier 12pt" w:cs="Courier 12pt"/>
      <w:sz w:val="24"/>
      <w:szCs w:val="24"/>
    </w:rPr>
  </w:style>
  <w:style w:type="paragraph" w:customStyle="1" w:styleId="8Asiakirja">
    <w:name w:val="8Asiakirja"/>
    <w:pPr>
      <w:widowControl w:val="0"/>
      <w:autoSpaceDE w:val="0"/>
      <w:autoSpaceDN w:val="0"/>
      <w:adjustRightInd w:val="0"/>
      <w:ind w:left="2448" w:right="1296"/>
      <w:jc w:val="both"/>
    </w:pPr>
    <w:rPr>
      <w:rFonts w:ascii="Courier 12pt" w:hAnsi="Courier 12pt" w:cs="Courier 12pt"/>
      <w:sz w:val="24"/>
      <w:szCs w:val="24"/>
    </w:rPr>
  </w:style>
  <w:style w:type="paragraph" w:customStyle="1" w:styleId="1Tekninen">
    <w:name w:val="1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2Tekninen">
    <w:name w:val="2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3Tekninen">
    <w:name w:val="3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4Tekninen">
    <w:name w:val="4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5Tekninen">
    <w:name w:val="5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6Tekninen">
    <w:name w:val="6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7Tekninen">
    <w:name w:val="7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8Tekninen">
    <w:name w:val="8Tekninen"/>
    <w:pPr>
      <w:widowControl w:val="0"/>
      <w:autoSpaceDE w:val="0"/>
      <w:autoSpaceDN w:val="0"/>
      <w:adjustRightInd w:val="0"/>
      <w:jc w:val="both"/>
    </w:pPr>
    <w:rPr>
      <w:rFonts w:ascii="Courier 12pt" w:hAnsi="Courier 12pt" w:cs="Courier 12pt"/>
      <w:sz w:val="24"/>
      <w:szCs w:val="24"/>
    </w:rPr>
  </w:style>
  <w:style w:type="paragraph" w:customStyle="1" w:styleId="1Document">
    <w:name w:val="1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2Document">
    <w:name w:val="2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3Document">
    <w:name w:val="3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4Document">
    <w:name w:val="4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5Document">
    <w:name w:val="5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6Document">
    <w:name w:val="6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7Document">
    <w:name w:val="7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8Document">
    <w:name w:val="8Document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1Technical">
    <w:name w:val="1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2Technical">
    <w:name w:val="2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3Technical">
    <w:name w:val="3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4Technical">
    <w:name w:val="4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5Technical">
    <w:name w:val="5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6Technical">
    <w:name w:val="6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7Technical">
    <w:name w:val="7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paragraph" w:customStyle="1" w:styleId="8Technical">
    <w:name w:val="8Technical"/>
    <w:pPr>
      <w:widowControl w:val="0"/>
      <w:autoSpaceDE w:val="0"/>
      <w:autoSpaceDN w:val="0"/>
      <w:adjustRightInd w:val="0"/>
      <w:ind w:left="-1440"/>
      <w:jc w:val="both"/>
    </w:pPr>
    <w:rPr>
      <w:rFonts w:ascii="Courier 12pt" w:hAnsi="Courier 12pt" w:cs="Courier 12pt"/>
      <w:sz w:val="24"/>
      <w:szCs w:val="24"/>
    </w:rPr>
  </w:style>
  <w:style w:type="character" w:customStyle="1" w:styleId="Askirjal">
    <w:name w:val="As.kirj. al."/>
  </w:style>
  <w:style w:type="character" w:customStyle="1" w:styleId="Luettelokap">
    <w:name w:val="Luettelokap."/>
  </w:style>
  <w:style w:type="paragraph" w:styleId="Seliteteksti">
    <w:name w:val="Balloon Text"/>
    <w:basedOn w:val="Normaali"/>
    <w:semiHidden/>
    <w:rsid w:val="00C979EE"/>
    <w:rPr>
      <w:rFonts w:ascii="Tahoma" w:hAnsi="Tahoma" w:cs="Tahoma"/>
      <w:sz w:val="16"/>
      <w:szCs w:val="16"/>
    </w:rPr>
  </w:style>
  <w:style w:type="character" w:styleId="Hyperlinkki">
    <w:name w:val="Hyperlink"/>
    <w:rsid w:val="003D3F31"/>
    <w:rPr>
      <w:color w:val="0000FF"/>
      <w:u w:val="single"/>
    </w:rPr>
  </w:style>
  <w:style w:type="table" w:styleId="Normaaliluettelo2-korostus1">
    <w:name w:val="Medium List 2 Accent 1"/>
    <w:basedOn w:val="Normaalitaulukko"/>
    <w:uiPriority w:val="66"/>
    <w:rsid w:val="00BE0F1F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322D5-31CA-4495-A5F8-C4A60D9D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846</Characters>
  <Application>Microsoft Office Word</Application>
  <DocSecurity>0</DocSecurity>
  <Lines>20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Laukaan seurakunnan papiston           LOMAJÄRJESTYS</vt:lpstr>
    </vt:vector>
  </TitlesOfParts>
  <Company>Laukaan Seurakunta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Laukaan seurakunnan papiston           LOMAJÄRJESTYS</dc:title>
  <dc:subject/>
  <dc:creator>Mäki-Mantila</dc:creator>
  <cp:keywords/>
  <cp:lastModifiedBy>Antila Jaakko</cp:lastModifiedBy>
  <cp:revision>3</cp:revision>
  <cp:lastPrinted>2013-09-12T08:30:00Z</cp:lastPrinted>
  <dcterms:created xsi:type="dcterms:W3CDTF">2026-03-03T09:09:00Z</dcterms:created>
  <dcterms:modified xsi:type="dcterms:W3CDTF">2026-03-03T09:12:00Z</dcterms:modified>
</cp:coreProperties>
</file>